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5B" w:rsidRPr="00C21E96" w:rsidRDefault="003D755B" w:rsidP="00C21E96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C21E96">
        <w:rPr>
          <w:rFonts w:ascii="Times New Roman" w:hAnsi="Times New Roman" w:cs="Times New Roman"/>
          <w:b/>
          <w:i/>
          <w:sz w:val="24"/>
        </w:rPr>
        <w:t>Патриотическое воспитание в детском саду.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Патриотическое воспитание ребенка – сложный педагогический процесс. В основе его лежит развитие нравственных чувств ребенка.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 xml:space="preserve">Патриотическое воспитание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 Одной из основных задач ФГОС </w:t>
      </w:r>
      <w:proofErr w:type="gramStart"/>
      <w:r w:rsidRPr="00C21E96">
        <w:rPr>
          <w:rFonts w:ascii="Times New Roman" w:hAnsi="Times New Roman" w:cs="Times New Roman"/>
          <w:sz w:val="24"/>
        </w:rPr>
        <w:t>ДО</w:t>
      </w:r>
      <w:proofErr w:type="gramEnd"/>
      <w:r w:rsidRPr="00C21E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1E96">
        <w:rPr>
          <w:rFonts w:ascii="Times New Roman" w:hAnsi="Times New Roman" w:cs="Times New Roman"/>
          <w:sz w:val="24"/>
        </w:rPr>
        <w:t>является</w:t>
      </w:r>
      <w:proofErr w:type="gramEnd"/>
      <w:r w:rsidRPr="00C21E96">
        <w:rPr>
          <w:rFonts w:ascii="Times New Roman" w:hAnsi="Times New Roman" w:cs="Times New Roman"/>
          <w:sz w:val="24"/>
        </w:rPr>
        <w:t>: «объединение развития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 xml:space="preserve">Поэтому нравственно – патриотическое воспитание – одно из важнейших звеньев системы воспитательной работы в детском саду в условия введения ФГОС </w:t>
      </w:r>
      <w:proofErr w:type="gramStart"/>
      <w:r w:rsidRPr="00C21E96">
        <w:rPr>
          <w:rFonts w:ascii="Times New Roman" w:hAnsi="Times New Roman" w:cs="Times New Roman"/>
          <w:sz w:val="24"/>
        </w:rPr>
        <w:t>ДО</w:t>
      </w:r>
      <w:proofErr w:type="gramEnd"/>
      <w:r w:rsidRPr="00C21E96">
        <w:rPr>
          <w:rFonts w:ascii="Times New Roman" w:hAnsi="Times New Roman" w:cs="Times New Roman"/>
          <w:sz w:val="24"/>
        </w:rPr>
        <w:t>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идейно-воспитательной работы в семье, дошкольном учреждении, в школе, в коллективе. Поэтому процесс воспитания патриотизма является составной частью и одной из главных задач идеологической работы.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Но никакие знания взрослого не дадут эффекта, если сам он не будет любить свою страну, свой город, свой народ.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Педагоги стремятся учитывать, что воспитывать любовь к Родине, родному городу – значит связывать воспитательную работу с социальной жизнью, которая окружает ребенка. В своей работе использовать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Знакомим детей с историей и культурой своего края, воспитывать к нему любовь и уважение.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Надо показать ребенку, что твоя малая родина славится своей историей, традициями, достопримечательностями, памятниками, лучшими людьми.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 xml:space="preserve">Большое значение в патриотическом воспитании дошкольников играет непосредственное участие их в праздниках (день города, День Победы, День защитника Отечества). Дети делают открытки, поздравления, подарки, выступают на утренниках. В результате такой </w:t>
      </w:r>
      <w:r w:rsidRPr="00C21E96">
        <w:rPr>
          <w:rFonts w:ascii="Times New Roman" w:hAnsi="Times New Roman" w:cs="Times New Roman"/>
          <w:sz w:val="24"/>
        </w:rPr>
        <w:lastRenderedPageBreak/>
        <w:t xml:space="preserve">работы у детей создаются не только представления </w:t>
      </w:r>
      <w:proofErr w:type="gramStart"/>
      <w:r w:rsidRPr="00C21E96">
        <w:rPr>
          <w:rFonts w:ascii="Times New Roman" w:hAnsi="Times New Roman" w:cs="Times New Roman"/>
          <w:sz w:val="24"/>
        </w:rPr>
        <w:t>о</w:t>
      </w:r>
      <w:proofErr w:type="gramEnd"/>
      <w:r w:rsidRPr="00C21E96">
        <w:rPr>
          <w:rFonts w:ascii="Times New Roman" w:hAnsi="Times New Roman" w:cs="Times New Roman"/>
          <w:sz w:val="24"/>
        </w:rPr>
        <w:t xml:space="preserve"> их городе, стране, но и возникает чувство сопричастности к важным происходящим событиям.</w:t>
      </w:r>
    </w:p>
    <w:p w:rsidR="003D755B" w:rsidRPr="00C21E96" w:rsidRDefault="003D755B" w:rsidP="00C21E96">
      <w:pPr>
        <w:pStyle w:val="a3"/>
        <w:ind w:left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Воспитывать у детей любовь к своему городу, подводить их к пониманию, что их город – частица Родины, поскольку во всех местах, больших и маленьких, есть много общего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Для полноценного патриотического воспитания в ДОУ используются разнообразные методы и формы работы с учетом возрастного мировосприятия детей: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экскурсии и целевые прогулки. Это могут быть экскурсии в краеведческий музей, к монументу Воинской славы и т.д.;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рассказ воспитателя;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наблюдение за изменениями в облике родного населенного пункта, за трудом людей в детском саду и в городе;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беседы о родном городе, стране, ее истории;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показ иллюстраций, фильмов, слайдов;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 xml:space="preserve">– прослушивание аудиозаписей. </w:t>
      </w:r>
      <w:proofErr w:type="gramStart"/>
      <w:r w:rsidRPr="00C21E96">
        <w:rPr>
          <w:rFonts w:ascii="Times New Roman" w:hAnsi="Times New Roman" w:cs="Times New Roman"/>
          <w:sz w:val="24"/>
        </w:rPr>
        <w:t>Например, Гимна страны, птичьих голосов русского леса и пр.;</w:t>
      </w:r>
      <w:proofErr w:type="gramEnd"/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использование фольклорных произведений (пословиц, поговорок, сказок, разучивание песен, игр);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ознакомление с продуктами народного творчества (роспись, вышивка и т.д.);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знакомство с творчеством известных поэтов, художников, композиторов.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организация тематических выставок;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участие в общественных и календарных праздниках;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участие детей в посильном общественно-полезном труде.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Чувство Родина… оно начинается у ребенка с отношения к семье, к самым близким людям – к матери, отцу, бабушке, дедушке, брату, сестре. Это корни, связывающие его с родным домом и ближайшим окружением.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Одним из важнейших средств воздействия на ребенка-дошкольника при формировании нравственно-патриотических чувств является игра. Наряду с народными фольклорными играми, способствующими развитию физических, психических, интеллектуальных возможностей детей, в дошкольных учреждениях значительное место занимают учебно-развивающие игры: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дидактическая игра «Герб города»;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дидактическая игра «Путешествие по городу»;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– дидактическая игра «Продолжи пословицу».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В связи с этим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 Это патриотическое воспитание в широком смысле слова.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lastRenderedPageBreak/>
        <w:t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Патриотизм и гражданственность тесно связаны с таким понятием как «общечеловеческие ценности». Мы живем в жестокий век, где, казалось бы,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умирают женщины и дети. Разве об этом мечтали наши деды и прадеды? Для этого ли ценой своих жизней отвоевали нам мир в Великой Отечественной войне?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Стоит ли держаться своих исторических корней или лучше, современнее, а стало быть, и практичнее не иметь приоритетов, а принимать то, что нравится, независимо от культурной принадлежности явления?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Все та же народная мудрость гласит «Если ты выстрелишь в прошлое из пистолета, будущее выстрелит в тебя из пушки». Перефразируя, можно сказать, что человек, не знающий прошлого своего народа, его культуры, подобен дереву без корней. Не имея нравственных ориентиров, человек теряет самые главные человеческие ценности.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Через чувственное познание дети знакомятся с отношениями в семье, социальными ролями, разделением труда, предметами быта, народными праздниками, правилами поведения.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Эти социальные роли можно дать примерить, в полном смысле слова. Обыгрывание литературных произведений, малых фольклорных форм, фрагментов обрядовых действий помогают самопознанию малышей, дают точку опоры и открывают перед ними простые семейные ценности.</w:t>
      </w:r>
      <w:r w:rsidRPr="00C21E96">
        <w:rPr>
          <w:rFonts w:ascii="Times New Roman" w:hAnsi="Times New Roman" w:cs="Times New Roman"/>
          <w:sz w:val="24"/>
        </w:rPr>
        <w:cr/>
        <w:t>Тут же происходит развитие речевого аппарата. Скороговорки, поговорки, пословицы как нельзя лучше подходят для этого. К тому же, узнавая народные приметы, осмысливают их, устанавливают причинно следственные связи, пытаются самостоятельно подражать им. А это уже словесное творчество. Красноречие всегда ценилось в любом обществе.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Разделение социальных ролей приносит и разделение труда. Девочки шьют одежду, пришивают пуговицы или заплатки. Мальчики изготавливают лавки, люльки, сани.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Девочки плетут ковёр, а мальчики плетень. Главное здесь – забота о родных и близких. Хорошо если группа детей разновозрастная.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  <w:r w:rsidRPr="00C21E96">
        <w:rPr>
          <w:rFonts w:ascii="Times New Roman" w:hAnsi="Times New Roman" w:cs="Times New Roman"/>
          <w:sz w:val="24"/>
        </w:rPr>
        <w:t>Таким образом, старшие могут передать свои умения и знания, приобретая при этом терпение, умение продумать процесс последовательно и научить других.</w:t>
      </w:r>
    </w:p>
    <w:p w:rsidR="003D755B" w:rsidRPr="00C21E96" w:rsidRDefault="003D755B" w:rsidP="00C21E9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21E96">
        <w:rPr>
          <w:rFonts w:ascii="Times New Roman" w:hAnsi="Times New Roman" w:cs="Times New Roman"/>
          <w:sz w:val="24"/>
        </w:rPr>
        <w:t xml:space="preserve">Народная культура не только хранит эталоны этих качеств, но и бережет их в естественных и универсальных формах, доступных пониманию детей. Народная педагогика приспособлена к детскому восприятию, предусматривая особенности мышления детей разного возраста. Дети, впитавшие историческую родную культуру во всем ее многообразии, легко входят в культуру современную, опираясь на незыблемые установки, помогающие им отличить добро от зла, честь от </w:t>
      </w:r>
      <w:proofErr w:type="gramStart"/>
      <w:r w:rsidRPr="00C21E96">
        <w:rPr>
          <w:rFonts w:ascii="Times New Roman" w:hAnsi="Times New Roman" w:cs="Times New Roman"/>
          <w:sz w:val="24"/>
        </w:rPr>
        <w:t>бесстыдства</w:t>
      </w:r>
      <w:proofErr w:type="gramEnd"/>
      <w:r w:rsidRPr="00C21E96">
        <w:rPr>
          <w:rFonts w:ascii="Times New Roman" w:hAnsi="Times New Roman" w:cs="Times New Roman"/>
          <w:sz w:val="24"/>
        </w:rPr>
        <w:t>, ответственность от праздной болтовни. Формирование патриотических чу</w:t>
      </w:r>
      <w:proofErr w:type="gramStart"/>
      <w:r w:rsidRPr="00C21E96">
        <w:rPr>
          <w:rFonts w:ascii="Times New Roman" w:hAnsi="Times New Roman" w:cs="Times New Roman"/>
          <w:sz w:val="24"/>
        </w:rPr>
        <w:t>вств пр</w:t>
      </w:r>
      <w:proofErr w:type="gramEnd"/>
      <w:r w:rsidRPr="00C21E96">
        <w:rPr>
          <w:rFonts w:ascii="Times New Roman" w:hAnsi="Times New Roman" w:cs="Times New Roman"/>
          <w:sz w:val="24"/>
        </w:rPr>
        <w:t xml:space="preserve"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</w:t>
      </w:r>
      <w:r w:rsidRPr="00C21E96">
        <w:rPr>
          <w:rFonts w:ascii="Times New Roman" w:hAnsi="Times New Roman" w:cs="Times New Roman"/>
          <w:sz w:val="24"/>
        </w:rPr>
        <w:lastRenderedPageBreak/>
        <w:t>необходимо осуществлять на основе жизни членов семьи необходимо проводить работу по ознакомлению с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</w:t>
      </w:r>
    </w:p>
    <w:p w:rsidR="003D755B" w:rsidRPr="00C21E96" w:rsidRDefault="003D755B" w:rsidP="00C21E9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45C37" w:rsidRPr="00C21E96" w:rsidRDefault="00E45C37" w:rsidP="00C21E9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1E96" w:rsidRPr="00C21E96" w:rsidRDefault="00C21E96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C21E96" w:rsidRPr="00C21E96" w:rsidSect="00A5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CC"/>
    <w:rsid w:val="003D755B"/>
    <w:rsid w:val="00964DCC"/>
    <w:rsid w:val="00A53C3B"/>
    <w:rsid w:val="00C21E96"/>
    <w:rsid w:val="00E4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E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dcterms:created xsi:type="dcterms:W3CDTF">2021-12-21T10:04:00Z</dcterms:created>
  <dcterms:modified xsi:type="dcterms:W3CDTF">2024-01-23T08:55:00Z</dcterms:modified>
</cp:coreProperties>
</file>